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D259" w14:textId="63848DD5" w:rsidR="00AD1FCC" w:rsidRPr="006A08DA" w:rsidRDefault="00C44444" w:rsidP="00AD1FCC">
      <w:pPr>
        <w:pStyle w:val="Body"/>
        <w:rPr>
          <w:b/>
          <w:color w:val="0070C0"/>
        </w:rPr>
      </w:pPr>
      <w:r w:rsidRPr="00464870">
        <w:rPr>
          <w:noProof/>
        </w:rPr>
        <w:drawing>
          <wp:inline distT="0" distB="0" distL="0" distR="0" wp14:anchorId="12CFA65B" wp14:editId="2BBBED1F">
            <wp:extent cx="1012825" cy="735330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735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FCC" w:rsidRPr="006513B7">
        <w:t xml:space="preserve"> </w:t>
      </w:r>
      <w:r w:rsidR="00AD1FCC">
        <w:tab/>
      </w:r>
      <w:r w:rsidR="00AD1FCC">
        <w:tab/>
      </w:r>
      <w:r w:rsidR="00AD1FCC" w:rsidRPr="004E09F6">
        <w:rPr>
          <w:b/>
        </w:rPr>
        <w:t>VOTER GUI</w:t>
      </w:r>
      <w:r w:rsidR="00AD1FCC">
        <w:rPr>
          <w:b/>
          <w:color w:val="000000"/>
        </w:rPr>
        <w:t>DE POLICY</w:t>
      </w:r>
      <w:r w:rsidR="00AD1FCC" w:rsidRPr="006A08DA">
        <w:rPr>
          <w:b/>
          <w:color w:val="0070C0"/>
        </w:rPr>
        <w:t xml:space="preserve"> </w:t>
      </w:r>
    </w:p>
    <w:p w14:paraId="55846F15" w14:textId="77777777" w:rsidR="006519A5" w:rsidRPr="006519A5" w:rsidRDefault="006519A5" w:rsidP="00AD1FCC">
      <w:pPr>
        <w:jc w:val="center"/>
        <w:rPr>
          <w:b/>
        </w:rPr>
      </w:pPr>
    </w:p>
    <w:p w14:paraId="54A64ECC" w14:textId="503B1D9B" w:rsidR="006519A5" w:rsidRDefault="006519A5" w:rsidP="00CB4780">
      <w:pPr>
        <w:jc w:val="center"/>
        <w:rPr>
          <w:b/>
        </w:rPr>
      </w:pPr>
      <w:r>
        <w:rPr>
          <w:b/>
        </w:rPr>
        <w:t>(</w:t>
      </w:r>
      <w:r w:rsidRPr="00D37B97">
        <w:t>May 2008</w:t>
      </w:r>
      <w:r>
        <w:rPr>
          <w:b/>
        </w:rPr>
        <w:t>;</w:t>
      </w:r>
      <w:r w:rsidRPr="00213D98">
        <w:t xml:space="preserve"> </w:t>
      </w:r>
      <w:r w:rsidR="008E7C96">
        <w:t xml:space="preserve">November 2012; </w:t>
      </w:r>
      <w:r>
        <w:t>January 2013</w:t>
      </w:r>
      <w:r w:rsidR="00AD1FCC">
        <w:t xml:space="preserve">, </w:t>
      </w:r>
      <w:r w:rsidR="008A7F90">
        <w:t>September 2017</w:t>
      </w:r>
      <w:r w:rsidR="00A67AF9">
        <w:t>, November 2018</w:t>
      </w:r>
      <w:r>
        <w:rPr>
          <w:b/>
        </w:rPr>
        <w:t>)</w:t>
      </w:r>
      <w:r w:rsidR="00D37B97">
        <w:rPr>
          <w:b/>
        </w:rPr>
        <w:t xml:space="preserve"> </w:t>
      </w:r>
    </w:p>
    <w:p w14:paraId="0FD6155F" w14:textId="77777777" w:rsidR="00CB4780" w:rsidRDefault="00CB4780" w:rsidP="00CB4780">
      <w:pPr>
        <w:jc w:val="center"/>
        <w:rPr>
          <w:b/>
        </w:rPr>
      </w:pPr>
    </w:p>
    <w:p w14:paraId="0B29BD9B" w14:textId="77777777" w:rsidR="00CB4BE5" w:rsidRDefault="004F508F" w:rsidP="00CB4780">
      <w:pPr>
        <w:pStyle w:val="Body"/>
        <w:spacing w:before="0"/>
        <w:rPr>
          <w:color w:val="000000"/>
          <w:szCs w:val="24"/>
        </w:rPr>
      </w:pPr>
      <w:r w:rsidRPr="001B7490">
        <w:rPr>
          <w:color w:val="000000"/>
        </w:rPr>
        <w:t xml:space="preserve">The League of Women Voters </w:t>
      </w:r>
      <w:r w:rsidR="00085BEB" w:rsidRPr="001B7490">
        <w:rPr>
          <w:color w:val="000000"/>
        </w:rPr>
        <w:t xml:space="preserve">is </w:t>
      </w:r>
      <w:r w:rsidRPr="001B7490">
        <w:rPr>
          <w:color w:val="000000"/>
          <w:szCs w:val="24"/>
        </w:rPr>
        <w:t xml:space="preserve">a non-partisan organization dedicated to providing voters with </w:t>
      </w:r>
      <w:r w:rsidR="007E08EF" w:rsidRPr="001B7490">
        <w:rPr>
          <w:color w:val="000000"/>
          <w:szCs w:val="24"/>
        </w:rPr>
        <w:t xml:space="preserve">information so </w:t>
      </w:r>
      <w:r w:rsidRPr="001B7490">
        <w:rPr>
          <w:color w:val="000000"/>
          <w:szCs w:val="24"/>
        </w:rPr>
        <w:t>they can make informed election choices</w:t>
      </w:r>
      <w:r w:rsidR="00085BEB" w:rsidRPr="001B7490">
        <w:rPr>
          <w:color w:val="000000"/>
          <w:szCs w:val="24"/>
        </w:rPr>
        <w:t>. T</w:t>
      </w:r>
      <w:r w:rsidRPr="001B7490">
        <w:rPr>
          <w:color w:val="000000"/>
        </w:rPr>
        <w:t xml:space="preserve">he League </w:t>
      </w:r>
      <w:r w:rsidR="007A69AA" w:rsidRPr="001B7490">
        <w:rPr>
          <w:color w:val="000000"/>
        </w:rPr>
        <w:t xml:space="preserve">does not </w:t>
      </w:r>
      <w:r w:rsidRPr="001B7490">
        <w:rPr>
          <w:color w:val="000000"/>
        </w:rPr>
        <w:t>endorse</w:t>
      </w:r>
      <w:r w:rsidR="007E08EF" w:rsidRPr="001B7490">
        <w:rPr>
          <w:strike/>
          <w:color w:val="000000"/>
        </w:rPr>
        <w:t xml:space="preserve"> </w:t>
      </w:r>
      <w:r w:rsidRPr="001B7490">
        <w:rPr>
          <w:color w:val="000000"/>
        </w:rPr>
        <w:t>candidates or parties</w:t>
      </w:r>
      <w:r w:rsidR="00DF580A">
        <w:rPr>
          <w:color w:val="000000"/>
        </w:rPr>
        <w:t xml:space="preserve">, </w:t>
      </w:r>
      <w:r w:rsidRPr="001B7490">
        <w:rPr>
          <w:color w:val="000000"/>
        </w:rPr>
        <w:t xml:space="preserve">nor </w:t>
      </w:r>
      <w:r w:rsidR="007A69AA" w:rsidRPr="001B7490">
        <w:rPr>
          <w:color w:val="000000"/>
        </w:rPr>
        <w:t xml:space="preserve">does it </w:t>
      </w:r>
      <w:r w:rsidRPr="001B7490">
        <w:rPr>
          <w:color w:val="000000"/>
        </w:rPr>
        <w:t xml:space="preserve">support or </w:t>
      </w:r>
      <w:r w:rsidR="007A69AA" w:rsidRPr="001B7490">
        <w:rPr>
          <w:color w:val="000000"/>
        </w:rPr>
        <w:t xml:space="preserve">oppose </w:t>
      </w:r>
      <w:r w:rsidRPr="001B7490">
        <w:rPr>
          <w:color w:val="000000"/>
        </w:rPr>
        <w:t xml:space="preserve">ballot questions in its </w:t>
      </w:r>
      <w:r w:rsidR="008D33B3" w:rsidRPr="001B7490">
        <w:rPr>
          <w:color w:val="000000"/>
        </w:rPr>
        <w:t>voter guides</w:t>
      </w:r>
      <w:r w:rsidRPr="001B7490">
        <w:rPr>
          <w:color w:val="000000"/>
        </w:rPr>
        <w:t xml:space="preserve">.  </w:t>
      </w:r>
      <w:r w:rsidR="00085BEB" w:rsidRPr="001B7490">
        <w:rPr>
          <w:color w:val="000000"/>
        </w:rPr>
        <w:t>For general elections, t</w:t>
      </w:r>
      <w:r w:rsidRPr="001B7490">
        <w:rPr>
          <w:color w:val="000000"/>
        </w:rPr>
        <w:t xml:space="preserve">he </w:t>
      </w:r>
      <w:r w:rsidR="007A69AA" w:rsidRPr="001B7490">
        <w:rPr>
          <w:color w:val="000000"/>
        </w:rPr>
        <w:t xml:space="preserve">LWVNM </w:t>
      </w:r>
      <w:r w:rsidRPr="001B7490">
        <w:rPr>
          <w:color w:val="000000"/>
        </w:rPr>
        <w:t xml:space="preserve">Board of Directors determines the questions asked of candidates for statewide and district offices. Questionnaires for down-ballot races and descriptions of local government ballot items are determined by the </w:t>
      </w:r>
      <w:r w:rsidR="007A69AA" w:rsidRPr="001B7490">
        <w:rPr>
          <w:color w:val="000000"/>
        </w:rPr>
        <w:t>v</w:t>
      </w:r>
      <w:r w:rsidRPr="001B7490">
        <w:rPr>
          <w:color w:val="000000"/>
        </w:rPr>
        <w:t xml:space="preserve">oter </w:t>
      </w:r>
      <w:r w:rsidR="007A69AA" w:rsidRPr="001B7490">
        <w:rPr>
          <w:color w:val="000000"/>
        </w:rPr>
        <w:t>s</w:t>
      </w:r>
      <w:r w:rsidRPr="001B7490">
        <w:rPr>
          <w:color w:val="000000"/>
        </w:rPr>
        <w:t xml:space="preserve">ervices </w:t>
      </w:r>
      <w:r w:rsidR="007A69AA" w:rsidRPr="001B7490">
        <w:rPr>
          <w:color w:val="000000"/>
        </w:rPr>
        <w:t>c</w:t>
      </w:r>
      <w:r w:rsidRPr="001B7490">
        <w:rPr>
          <w:color w:val="000000"/>
        </w:rPr>
        <w:t xml:space="preserve">ommittee and </w:t>
      </w:r>
      <w:r w:rsidR="007A69AA" w:rsidRPr="001B7490">
        <w:rPr>
          <w:color w:val="000000"/>
        </w:rPr>
        <w:t>board</w:t>
      </w:r>
      <w:r w:rsidR="0068706A" w:rsidRPr="001B7490">
        <w:rPr>
          <w:color w:val="000000"/>
        </w:rPr>
        <w:t xml:space="preserve"> </w:t>
      </w:r>
      <w:r w:rsidR="007A69AA" w:rsidRPr="001B7490">
        <w:rPr>
          <w:color w:val="000000"/>
        </w:rPr>
        <w:t>of d</w:t>
      </w:r>
      <w:r w:rsidRPr="001B7490">
        <w:rPr>
          <w:color w:val="000000"/>
        </w:rPr>
        <w:t xml:space="preserve">irectors of the appropriate local League. </w:t>
      </w:r>
      <w:r w:rsidR="008D33B3" w:rsidRPr="001B7490">
        <w:rPr>
          <w:color w:val="000000"/>
        </w:rPr>
        <w:t>Voter guides</w:t>
      </w:r>
      <w:r w:rsidR="00CB4BE5" w:rsidRPr="001B7490">
        <w:rPr>
          <w:color w:val="000000"/>
        </w:rPr>
        <w:t xml:space="preserve"> are published on League websites and </w:t>
      </w:r>
      <w:r w:rsidR="006D4A39" w:rsidRPr="001B7490">
        <w:rPr>
          <w:color w:val="000000"/>
        </w:rPr>
        <w:t xml:space="preserve">printed </w:t>
      </w:r>
      <w:r w:rsidR="00CB4BE5" w:rsidRPr="001B7490">
        <w:rPr>
          <w:color w:val="000000"/>
        </w:rPr>
        <w:t>at the discretion of each local League.</w:t>
      </w:r>
      <w:r w:rsidR="00CB4BE5" w:rsidRPr="001B7490">
        <w:rPr>
          <w:color w:val="000000"/>
          <w:szCs w:val="24"/>
        </w:rPr>
        <w:t xml:space="preserve"> </w:t>
      </w:r>
    </w:p>
    <w:p w14:paraId="5DF41AE6" w14:textId="77777777" w:rsidR="00CB4780" w:rsidRPr="001B7490" w:rsidRDefault="00CB4780" w:rsidP="00CB4780">
      <w:pPr>
        <w:pStyle w:val="Body"/>
        <w:spacing w:before="0"/>
        <w:rPr>
          <w:color w:val="000000"/>
        </w:rPr>
      </w:pPr>
    </w:p>
    <w:p w14:paraId="78B8C6B0" w14:textId="1C629E1F" w:rsidR="00CB4780" w:rsidRDefault="00D8308C" w:rsidP="00CB4780">
      <w:pPr>
        <w:pStyle w:val="Body"/>
        <w:numPr>
          <w:ilvl w:val="0"/>
          <w:numId w:val="4"/>
        </w:numPr>
        <w:tabs>
          <w:tab w:val="clear" w:pos="1080"/>
        </w:tabs>
        <w:spacing w:before="0"/>
        <w:ind w:left="360" w:hanging="360"/>
        <w:rPr>
          <w:color w:val="000000"/>
        </w:rPr>
      </w:pPr>
      <w:r w:rsidRPr="00436E2F">
        <w:rPr>
          <w:color w:val="000000"/>
        </w:rPr>
        <w:t>Questionnaires will be sent to the official candidate address of a</w:t>
      </w:r>
      <w:r w:rsidR="00D72380" w:rsidRPr="00436E2F">
        <w:rPr>
          <w:color w:val="000000"/>
        </w:rPr>
        <w:t>ll</w:t>
      </w:r>
      <w:r w:rsidRPr="00436E2F">
        <w:rPr>
          <w:color w:val="000000"/>
        </w:rPr>
        <w:t xml:space="preserve"> </w:t>
      </w:r>
      <w:r w:rsidR="004F508F" w:rsidRPr="00436E2F">
        <w:rPr>
          <w:color w:val="000000"/>
        </w:rPr>
        <w:t>candidates</w:t>
      </w:r>
      <w:r w:rsidR="00D72380" w:rsidRPr="00436E2F">
        <w:rPr>
          <w:color w:val="000000"/>
        </w:rPr>
        <w:t xml:space="preserve"> facing opposition</w:t>
      </w:r>
      <w:r w:rsidR="004F508F" w:rsidRPr="00436E2F">
        <w:rPr>
          <w:color w:val="000000"/>
        </w:rPr>
        <w:t xml:space="preserve"> who</w:t>
      </w:r>
      <w:r w:rsidR="00F95F92" w:rsidRPr="00436E2F">
        <w:rPr>
          <w:color w:val="000000"/>
        </w:rPr>
        <w:t>m the Secretary of State has</w:t>
      </w:r>
      <w:r w:rsidR="004F508F" w:rsidRPr="00436E2F">
        <w:rPr>
          <w:color w:val="000000"/>
        </w:rPr>
        <w:t xml:space="preserve"> certified</w:t>
      </w:r>
      <w:r w:rsidR="00263E14" w:rsidRPr="00436E2F">
        <w:rPr>
          <w:color w:val="000000"/>
        </w:rPr>
        <w:t xml:space="preserve"> by</w:t>
      </w:r>
      <w:r w:rsidR="00D72380" w:rsidRPr="00436E2F">
        <w:rPr>
          <w:color w:val="000000"/>
        </w:rPr>
        <w:t xml:space="preserve"> August 10.</w:t>
      </w:r>
      <w:r w:rsidR="00263E14" w:rsidRPr="00436E2F">
        <w:rPr>
          <w:color w:val="000000"/>
        </w:rPr>
        <w:t xml:space="preserve"> </w:t>
      </w:r>
      <w:r w:rsidR="00650217" w:rsidRPr="00436E2F">
        <w:rPr>
          <w:color w:val="000000"/>
        </w:rPr>
        <w:t xml:space="preserve">Unopposed candidates will have their names listed with </w:t>
      </w:r>
      <w:r w:rsidR="00E73E7A" w:rsidRPr="00436E2F">
        <w:rPr>
          <w:color w:val="000000"/>
        </w:rPr>
        <w:t xml:space="preserve">the </w:t>
      </w:r>
      <w:r w:rsidR="00650217" w:rsidRPr="00436E2F">
        <w:rPr>
          <w:color w:val="000000"/>
        </w:rPr>
        <w:t>other candidates.  These candidates are generally not asked to respond to the League’s questionnaires.  Additional</w:t>
      </w:r>
      <w:r w:rsidR="00650217" w:rsidRPr="001B7490">
        <w:rPr>
          <w:color w:val="000000"/>
        </w:rPr>
        <w:t xml:space="preserve"> information may be included at the option of the state or local voter guide editor if space is available. </w:t>
      </w:r>
    </w:p>
    <w:p w14:paraId="22FE86F3" w14:textId="77777777" w:rsidR="00CB4780" w:rsidRPr="00CB4780" w:rsidRDefault="00CB4780" w:rsidP="00CB4780">
      <w:pPr>
        <w:pStyle w:val="Body"/>
        <w:spacing w:before="0"/>
        <w:ind w:left="360"/>
        <w:rPr>
          <w:color w:val="000000"/>
        </w:rPr>
      </w:pPr>
    </w:p>
    <w:p w14:paraId="63AB45AC" w14:textId="4F1218CB" w:rsidR="00CB4780" w:rsidRDefault="004F508F" w:rsidP="00CB4780">
      <w:pPr>
        <w:pStyle w:val="Body"/>
        <w:numPr>
          <w:ilvl w:val="0"/>
          <w:numId w:val="4"/>
        </w:numPr>
        <w:tabs>
          <w:tab w:val="clear" w:pos="1080"/>
        </w:tabs>
        <w:spacing w:before="0"/>
        <w:ind w:left="360" w:hanging="360"/>
        <w:rPr>
          <w:color w:val="000000"/>
        </w:rPr>
      </w:pPr>
      <w:r w:rsidRPr="001B7490">
        <w:rPr>
          <w:color w:val="000000"/>
        </w:rPr>
        <w:t>The League assume</w:t>
      </w:r>
      <w:r w:rsidR="008D33B3" w:rsidRPr="001B7490">
        <w:rPr>
          <w:color w:val="000000"/>
        </w:rPr>
        <w:t>s</w:t>
      </w:r>
      <w:r w:rsidRPr="001B7490">
        <w:rPr>
          <w:color w:val="000000"/>
        </w:rPr>
        <w:t xml:space="preserve"> no responsibility for the content of candidate responses, which </w:t>
      </w:r>
      <w:r w:rsidR="008D33B3" w:rsidRPr="001B7490">
        <w:rPr>
          <w:color w:val="000000"/>
        </w:rPr>
        <w:t>are</w:t>
      </w:r>
      <w:r w:rsidRPr="001B7490">
        <w:rPr>
          <w:color w:val="000000"/>
        </w:rPr>
        <w:t xml:space="preserve"> published exactly as submitted </w:t>
      </w:r>
      <w:r w:rsidR="008D33B3" w:rsidRPr="001B7490">
        <w:rPr>
          <w:color w:val="000000"/>
        </w:rPr>
        <w:t>up to the word limit. If</w:t>
      </w:r>
      <w:r w:rsidRPr="001B7490">
        <w:rPr>
          <w:color w:val="000000"/>
        </w:rPr>
        <w:t xml:space="preserve"> the League deems that there is defamatory </w:t>
      </w:r>
      <w:r w:rsidR="00A67AF9">
        <w:rPr>
          <w:color w:val="000000"/>
        </w:rPr>
        <w:t xml:space="preserve">or false </w:t>
      </w:r>
      <w:r w:rsidRPr="001B7490">
        <w:rPr>
          <w:color w:val="000000"/>
        </w:rPr>
        <w:t>content</w:t>
      </w:r>
      <w:r w:rsidR="008D33B3" w:rsidRPr="001B7490">
        <w:rPr>
          <w:color w:val="000000"/>
        </w:rPr>
        <w:t xml:space="preserve"> in any </w:t>
      </w:r>
      <w:r w:rsidR="005E5B20" w:rsidRPr="001B7490">
        <w:rPr>
          <w:color w:val="000000"/>
        </w:rPr>
        <w:t>candidate</w:t>
      </w:r>
      <w:r w:rsidR="00A67AF9">
        <w:rPr>
          <w:color w:val="000000"/>
        </w:rPr>
        <w:t>’s</w:t>
      </w:r>
      <w:r w:rsidR="005E5B20" w:rsidRPr="001B7490">
        <w:rPr>
          <w:color w:val="000000"/>
        </w:rPr>
        <w:t xml:space="preserve"> </w:t>
      </w:r>
      <w:r w:rsidR="008D33B3" w:rsidRPr="001B7490">
        <w:rPr>
          <w:color w:val="000000"/>
        </w:rPr>
        <w:t>responses</w:t>
      </w:r>
      <w:r w:rsidR="00DF580A">
        <w:rPr>
          <w:color w:val="000000"/>
        </w:rPr>
        <w:t>,</w:t>
      </w:r>
      <w:r w:rsidR="000E7DD8">
        <w:rPr>
          <w:i/>
          <w:color w:val="FF0000"/>
        </w:rPr>
        <w:t xml:space="preserve"> </w:t>
      </w:r>
      <w:r w:rsidR="0068706A" w:rsidRPr="001B7490">
        <w:rPr>
          <w:color w:val="000000"/>
        </w:rPr>
        <w:t xml:space="preserve">the </w:t>
      </w:r>
      <w:r w:rsidR="005E5B20" w:rsidRPr="001B7490">
        <w:rPr>
          <w:color w:val="000000"/>
        </w:rPr>
        <w:t xml:space="preserve">candidate </w:t>
      </w:r>
      <w:r w:rsidRPr="001B7490">
        <w:rPr>
          <w:color w:val="000000"/>
        </w:rPr>
        <w:t xml:space="preserve">will be </w:t>
      </w:r>
      <w:r w:rsidR="00AE103C" w:rsidRPr="001B7490">
        <w:rPr>
          <w:color w:val="000000"/>
        </w:rPr>
        <w:t xml:space="preserve">given the opportunity </w:t>
      </w:r>
      <w:r w:rsidRPr="001B7490">
        <w:rPr>
          <w:color w:val="000000"/>
        </w:rPr>
        <w:t>to reword th</w:t>
      </w:r>
      <w:r w:rsidR="00A67AF9">
        <w:rPr>
          <w:color w:val="000000"/>
        </w:rPr>
        <w:t>at</w:t>
      </w:r>
      <w:r w:rsidRPr="001B7490">
        <w:rPr>
          <w:color w:val="000000"/>
        </w:rPr>
        <w:t xml:space="preserve"> response.  </w:t>
      </w:r>
      <w:r w:rsidR="008D33B3" w:rsidRPr="001B7490">
        <w:rPr>
          <w:color w:val="000000"/>
        </w:rPr>
        <w:t>Should a</w:t>
      </w:r>
      <w:r w:rsidRPr="001B7490">
        <w:rPr>
          <w:color w:val="000000"/>
        </w:rPr>
        <w:t xml:space="preserve"> candidate refuse to remove language that the League determines to be objectionable, the League has the prerogative to inform the candidate that the objectionable</w:t>
      </w:r>
      <w:r w:rsidR="00AE103C" w:rsidRPr="001B7490">
        <w:rPr>
          <w:color w:val="000000"/>
        </w:rPr>
        <w:t xml:space="preserve"> </w:t>
      </w:r>
      <w:r w:rsidRPr="001B7490">
        <w:rPr>
          <w:color w:val="000000"/>
        </w:rPr>
        <w:t>response</w:t>
      </w:r>
      <w:r w:rsidR="008D33B3" w:rsidRPr="001B7490">
        <w:rPr>
          <w:color w:val="000000"/>
        </w:rPr>
        <w:t xml:space="preserve"> </w:t>
      </w:r>
      <w:r w:rsidR="00AE103C" w:rsidRPr="001B7490">
        <w:rPr>
          <w:color w:val="000000"/>
        </w:rPr>
        <w:t>will not be published</w:t>
      </w:r>
      <w:r w:rsidR="007E08EF" w:rsidRPr="001B7490">
        <w:rPr>
          <w:color w:val="000000"/>
        </w:rPr>
        <w:t xml:space="preserve">. </w:t>
      </w:r>
      <w:r w:rsidRPr="001B7490">
        <w:rPr>
          <w:color w:val="000000"/>
        </w:rPr>
        <w:t>If necessary, the League may defer to the opinion of counsel</w:t>
      </w:r>
      <w:r w:rsidR="00AE103C" w:rsidRPr="001B7490">
        <w:rPr>
          <w:color w:val="000000"/>
        </w:rPr>
        <w:t>, but the League’s decision is final</w:t>
      </w:r>
      <w:r w:rsidRPr="001B7490">
        <w:rPr>
          <w:color w:val="000000"/>
        </w:rPr>
        <w:t xml:space="preserve">. </w:t>
      </w:r>
    </w:p>
    <w:p w14:paraId="198BDCEA" w14:textId="77777777" w:rsidR="00CB4780" w:rsidRPr="00CB4780" w:rsidRDefault="00CB4780" w:rsidP="00CB4780">
      <w:pPr>
        <w:pStyle w:val="Body"/>
        <w:spacing w:before="0"/>
        <w:rPr>
          <w:color w:val="000000"/>
        </w:rPr>
      </w:pPr>
      <w:bookmarkStart w:id="0" w:name="_GoBack"/>
      <w:bookmarkEnd w:id="0"/>
    </w:p>
    <w:p w14:paraId="2D82B196" w14:textId="45E1A749" w:rsidR="004F508F" w:rsidRDefault="00190C63" w:rsidP="00CB4780">
      <w:pPr>
        <w:pStyle w:val="Body"/>
        <w:numPr>
          <w:ilvl w:val="0"/>
          <w:numId w:val="4"/>
        </w:numPr>
        <w:tabs>
          <w:tab w:val="clear" w:pos="1080"/>
        </w:tabs>
        <w:spacing w:before="0"/>
        <w:ind w:left="360" w:hanging="360"/>
        <w:rPr>
          <w:color w:val="000000"/>
        </w:rPr>
      </w:pPr>
      <w:r w:rsidRPr="001B7490">
        <w:rPr>
          <w:color w:val="000000"/>
        </w:rPr>
        <w:t>In fairness to all candidates,</w:t>
      </w:r>
      <w:r w:rsidR="00DF580A">
        <w:rPr>
          <w:color w:val="000000"/>
        </w:rPr>
        <w:t xml:space="preserve"> </w:t>
      </w:r>
      <w:r w:rsidRPr="001B7490">
        <w:rPr>
          <w:color w:val="000000"/>
        </w:rPr>
        <w:t>strict word limit</w:t>
      </w:r>
      <w:r w:rsidR="005E5B20" w:rsidRPr="001B7490">
        <w:rPr>
          <w:color w:val="000000"/>
        </w:rPr>
        <w:t>s</w:t>
      </w:r>
      <w:r w:rsidRPr="001B7490">
        <w:rPr>
          <w:color w:val="000000"/>
        </w:rPr>
        <w:t xml:space="preserve"> </w:t>
      </w:r>
      <w:r w:rsidR="005E5B20" w:rsidRPr="001B7490">
        <w:rPr>
          <w:color w:val="000000"/>
        </w:rPr>
        <w:t xml:space="preserve">are </w:t>
      </w:r>
      <w:r w:rsidRPr="001B7490">
        <w:rPr>
          <w:color w:val="000000"/>
        </w:rPr>
        <w:t>enforced, and a</w:t>
      </w:r>
      <w:r w:rsidR="004F508F" w:rsidRPr="001B7490">
        <w:rPr>
          <w:color w:val="000000"/>
        </w:rPr>
        <w:t xml:space="preserve">ll responses </w:t>
      </w:r>
      <w:r w:rsidR="00AE103C" w:rsidRPr="001B7490">
        <w:rPr>
          <w:color w:val="000000"/>
        </w:rPr>
        <w:t>are</w:t>
      </w:r>
      <w:r w:rsidR="004F508F" w:rsidRPr="001B7490">
        <w:rPr>
          <w:color w:val="000000"/>
        </w:rPr>
        <w:t xml:space="preserve"> printed in paragraph form.  Lists </w:t>
      </w:r>
      <w:r w:rsidR="00AE103C" w:rsidRPr="001B7490">
        <w:rPr>
          <w:color w:val="000000"/>
        </w:rPr>
        <w:t>are</w:t>
      </w:r>
      <w:r w:rsidR="004F508F" w:rsidRPr="001B7490">
        <w:rPr>
          <w:color w:val="000000"/>
        </w:rPr>
        <w:t xml:space="preserve"> converted into paragraph </w:t>
      </w:r>
      <w:r w:rsidR="00AE103C" w:rsidRPr="001B7490">
        <w:rPr>
          <w:color w:val="000000"/>
        </w:rPr>
        <w:t xml:space="preserve">format </w:t>
      </w:r>
      <w:r w:rsidR="004F508F" w:rsidRPr="001B7490">
        <w:rPr>
          <w:color w:val="000000"/>
        </w:rPr>
        <w:t>by inserting punctuation after each item in the list.</w:t>
      </w:r>
      <w:r w:rsidR="00AD4CBD">
        <w:rPr>
          <w:color w:val="000000"/>
        </w:rPr>
        <w:t xml:space="preserve">  </w:t>
      </w:r>
      <w:r w:rsidR="00AD4CBD" w:rsidRPr="006513B7">
        <w:t>Responses in caps, bold, and ital</w:t>
      </w:r>
      <w:r w:rsidR="00AD4CBD">
        <w:t xml:space="preserve">ics are converted to standard format. </w:t>
      </w:r>
      <w:r w:rsidR="004F508F" w:rsidRPr="001B7490">
        <w:rPr>
          <w:color w:val="000000"/>
        </w:rPr>
        <w:t xml:space="preserve"> </w:t>
      </w:r>
      <w:r w:rsidR="00AE103C" w:rsidRPr="001B7490">
        <w:rPr>
          <w:color w:val="000000"/>
        </w:rPr>
        <w:t>T</w:t>
      </w:r>
      <w:r w:rsidR="004F508F" w:rsidRPr="001B7490">
        <w:rPr>
          <w:color w:val="000000"/>
        </w:rPr>
        <w:t xml:space="preserve">he League </w:t>
      </w:r>
      <w:r w:rsidR="00AE103C" w:rsidRPr="001B7490">
        <w:rPr>
          <w:color w:val="000000"/>
        </w:rPr>
        <w:t>does</w:t>
      </w:r>
      <w:r w:rsidR="004F508F" w:rsidRPr="001B7490">
        <w:rPr>
          <w:color w:val="000000"/>
        </w:rPr>
        <w:t xml:space="preserve"> not edit for meaning, grammar, punctuation, spelling</w:t>
      </w:r>
      <w:r w:rsidR="00AE103C" w:rsidRPr="001B7490">
        <w:rPr>
          <w:color w:val="000000"/>
        </w:rPr>
        <w:t xml:space="preserve">, or </w:t>
      </w:r>
      <w:r w:rsidR="00AE103C" w:rsidRPr="00944C32">
        <w:rPr>
          <w:color w:val="000000" w:themeColor="text1"/>
        </w:rPr>
        <w:t>accuracy</w:t>
      </w:r>
      <w:r w:rsidR="009F6393" w:rsidRPr="00944C32">
        <w:rPr>
          <w:color w:val="000000" w:themeColor="text1"/>
        </w:rPr>
        <w:t xml:space="preserve"> (apart from the caveats in #2)</w:t>
      </w:r>
      <w:r w:rsidR="004F508F" w:rsidRPr="00944C32">
        <w:rPr>
          <w:color w:val="000000" w:themeColor="text1"/>
        </w:rPr>
        <w:t>.</w:t>
      </w:r>
    </w:p>
    <w:p w14:paraId="7C6DBCCD" w14:textId="77777777" w:rsidR="00CB4780" w:rsidRDefault="00CB4780" w:rsidP="00CB4780">
      <w:pPr>
        <w:pStyle w:val="Body"/>
        <w:spacing w:before="0"/>
        <w:rPr>
          <w:color w:val="000000"/>
        </w:rPr>
      </w:pPr>
    </w:p>
    <w:p w14:paraId="09E39FB0" w14:textId="77777777" w:rsidR="005C6E9F" w:rsidRPr="001B7490" w:rsidRDefault="004F508F" w:rsidP="00CB4780">
      <w:pPr>
        <w:pStyle w:val="Body"/>
        <w:numPr>
          <w:ilvl w:val="0"/>
          <w:numId w:val="4"/>
        </w:numPr>
        <w:tabs>
          <w:tab w:val="clear" w:pos="1080"/>
        </w:tabs>
        <w:spacing w:before="0"/>
        <w:ind w:left="360" w:hanging="360"/>
        <w:rPr>
          <w:color w:val="000000"/>
        </w:rPr>
      </w:pPr>
      <w:r w:rsidRPr="001B7490">
        <w:rPr>
          <w:color w:val="000000"/>
        </w:rPr>
        <w:t xml:space="preserve">A strict deadline for receipt of responses </w:t>
      </w:r>
      <w:r w:rsidR="00AE103C" w:rsidRPr="001B7490">
        <w:rPr>
          <w:color w:val="000000"/>
        </w:rPr>
        <w:t xml:space="preserve">is </w:t>
      </w:r>
      <w:r w:rsidRPr="001B7490">
        <w:rPr>
          <w:color w:val="000000"/>
        </w:rPr>
        <w:t>followed</w:t>
      </w:r>
      <w:r w:rsidR="00AE103C" w:rsidRPr="001B7490">
        <w:rPr>
          <w:color w:val="000000"/>
        </w:rPr>
        <w:t xml:space="preserve">, generally </w:t>
      </w:r>
      <w:r w:rsidRPr="001B7490">
        <w:rPr>
          <w:color w:val="000000"/>
        </w:rPr>
        <w:t>at least two weeks after the questionnaires are mailed or emailed.  If no reply is received by the deadline, the words, “No reply received” will be printed by the candidate’s name.</w:t>
      </w:r>
      <w:r w:rsidR="005C6E9F" w:rsidRPr="001B7490">
        <w:rPr>
          <w:rFonts w:eastAsia="Calibri"/>
          <w:color w:val="000000"/>
          <w:highlight w:val="yellow"/>
        </w:rPr>
        <w:t xml:space="preserve"> </w:t>
      </w:r>
    </w:p>
    <w:p w14:paraId="7C71CE64" w14:textId="77777777" w:rsidR="005C6E9F" w:rsidRPr="001B7490" w:rsidRDefault="005C6E9F" w:rsidP="00CB4780">
      <w:pPr>
        <w:rPr>
          <w:rFonts w:eastAsia="Calibri"/>
          <w:color w:val="000000"/>
          <w:highlight w:val="yellow"/>
        </w:rPr>
      </w:pPr>
    </w:p>
    <w:p w14:paraId="3507E005" w14:textId="77777777" w:rsidR="008A7F90" w:rsidRPr="008A7F90" w:rsidRDefault="008A7F90" w:rsidP="008A7F90">
      <w:pPr>
        <w:spacing w:before="240" w:after="60"/>
        <w:outlineLvl w:val="4"/>
        <w:rPr>
          <w:b/>
          <w:bCs/>
          <w:i/>
          <w:iCs/>
        </w:rPr>
      </w:pPr>
      <w:r w:rsidRPr="008A7F90">
        <w:rPr>
          <w:b/>
          <w:bCs/>
          <w:i/>
          <w:iCs/>
        </w:rPr>
        <w:t xml:space="preserve">LWV Mission </w:t>
      </w:r>
    </w:p>
    <w:p w14:paraId="0A29E5E1" w14:textId="77777777" w:rsidR="008A7F90" w:rsidRPr="008A7F90" w:rsidRDefault="008A7F90" w:rsidP="008A7F90">
      <w:pPr>
        <w:rPr>
          <w:rFonts w:eastAsia="SimSun"/>
          <w:i/>
        </w:rPr>
      </w:pPr>
      <w:r w:rsidRPr="008A7F90">
        <w:rPr>
          <w:rFonts w:eastAsia="SimSun"/>
          <w:i/>
        </w:rPr>
        <w:t>The League of Women Voters, a nonpartisan, political organization, encourages informed and active participation in government, works to increase understanding of major public policy issues, and influences public policy through education and advocacy.</w:t>
      </w:r>
    </w:p>
    <w:p w14:paraId="046495D9" w14:textId="77777777" w:rsidR="008A7F90" w:rsidRPr="008A7F90" w:rsidRDefault="008A7F90" w:rsidP="008A7F90">
      <w:pPr>
        <w:ind w:left="1440"/>
        <w:rPr>
          <w:rFonts w:eastAsia="Calibri"/>
          <w:sz w:val="20"/>
          <w:szCs w:val="20"/>
        </w:rPr>
      </w:pPr>
      <w:r w:rsidRPr="008A7F90">
        <w:rPr>
          <w:rFonts w:eastAsia="Calibri"/>
          <w:sz w:val="20"/>
          <w:szCs w:val="20"/>
        </w:rPr>
        <w:t>505-884-8441</w:t>
      </w:r>
      <w:r w:rsidRPr="008A7F90">
        <w:rPr>
          <w:rFonts w:eastAsia="Calibri"/>
          <w:sz w:val="20"/>
          <w:szCs w:val="20"/>
        </w:rPr>
        <w:tab/>
        <w:t xml:space="preserve"> </w:t>
      </w:r>
      <w:hyperlink r:id="rId8" w:history="1">
        <w:r w:rsidRPr="008A7F90">
          <w:rPr>
            <w:rStyle w:val="Hyperlink"/>
            <w:rFonts w:eastAsia="Calibri"/>
            <w:sz w:val="20"/>
            <w:szCs w:val="20"/>
          </w:rPr>
          <w:t>www.lwvnm.org</w:t>
        </w:r>
      </w:hyperlink>
      <w:r w:rsidRPr="008A7F90">
        <w:rPr>
          <w:rFonts w:eastAsia="Calibri"/>
          <w:sz w:val="20"/>
          <w:szCs w:val="20"/>
        </w:rPr>
        <w:t xml:space="preserve">  </w:t>
      </w:r>
      <w:r w:rsidRPr="008A7F90">
        <w:rPr>
          <w:rFonts w:eastAsia="Calibri"/>
          <w:sz w:val="20"/>
          <w:szCs w:val="20"/>
        </w:rPr>
        <w:tab/>
        <w:t>leaders@lwvnm.org</w:t>
      </w:r>
    </w:p>
    <w:p w14:paraId="21D566A6" w14:textId="77777777" w:rsidR="005C6E9F" w:rsidRPr="005C6E9F" w:rsidRDefault="005C6E9F" w:rsidP="005C6E9F">
      <w:pPr>
        <w:spacing w:after="200" w:line="276" w:lineRule="auto"/>
        <w:ind w:left="1440"/>
        <w:rPr>
          <w:rFonts w:eastAsia="Calibri"/>
          <w:highlight w:val="yellow"/>
        </w:rPr>
      </w:pPr>
    </w:p>
    <w:sectPr w:rsidR="005C6E9F" w:rsidRPr="005C6E9F" w:rsidSect="00CB478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81A59" w14:textId="77777777" w:rsidR="00D671A0" w:rsidRDefault="00D671A0">
      <w:r>
        <w:separator/>
      </w:r>
    </w:p>
  </w:endnote>
  <w:endnote w:type="continuationSeparator" w:id="0">
    <w:p w14:paraId="374C8B49" w14:textId="77777777" w:rsidR="00D671A0" w:rsidRDefault="00D6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DC48" w14:textId="77777777" w:rsidR="00202AF9" w:rsidRDefault="00202AF9" w:rsidP="008224DE">
    <w:pPr>
      <w:pStyle w:val="Footer"/>
      <w:pBdr>
        <w:top w:val="single" w:sz="4" w:space="1" w:color="auto"/>
      </w:pBdr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239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AC3FC" w14:textId="77777777" w:rsidR="00D671A0" w:rsidRDefault="00D671A0">
      <w:r>
        <w:separator/>
      </w:r>
    </w:p>
  </w:footnote>
  <w:footnote w:type="continuationSeparator" w:id="0">
    <w:p w14:paraId="11624B1F" w14:textId="77777777" w:rsidR="00D671A0" w:rsidRDefault="00D6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9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"/>
      <w:lvlJc w:val="left"/>
      <w:pPr>
        <w:tabs>
          <w:tab w:val="num" w:pos="720"/>
        </w:tabs>
        <w:ind w:left="72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DE780D"/>
    <w:multiLevelType w:val="hybridMultilevel"/>
    <w:tmpl w:val="C548D5E0"/>
    <w:lvl w:ilvl="0" w:tplc="7944DE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23D90"/>
    <w:multiLevelType w:val="hybridMultilevel"/>
    <w:tmpl w:val="FF180A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E56E5"/>
    <w:multiLevelType w:val="multilevel"/>
    <w:tmpl w:val="B39C0CEE"/>
    <w:lvl w:ilvl="0">
      <w:start w:val="1"/>
      <w:numFmt w:val="bullet"/>
      <w:pStyle w:val="Nes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8E20302"/>
    <w:multiLevelType w:val="hybridMultilevel"/>
    <w:tmpl w:val="1346DD5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3B754E"/>
    <w:multiLevelType w:val="multilevel"/>
    <w:tmpl w:val="09F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97A02"/>
    <w:multiLevelType w:val="hybridMultilevel"/>
    <w:tmpl w:val="CF50E1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8377B"/>
    <w:multiLevelType w:val="hybridMultilevel"/>
    <w:tmpl w:val="C8887C0C"/>
    <w:lvl w:ilvl="0" w:tplc="7944DE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CC50A6">
      <w:start w:val="4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91341A"/>
    <w:multiLevelType w:val="multilevel"/>
    <w:tmpl w:val="68D8B9AE"/>
    <w:lvl w:ilvl="0">
      <w:start w:val="1"/>
      <w:numFmt w:val="decimal"/>
      <w:pStyle w:val="EasyOutline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CE"/>
    <w:rsid w:val="00023224"/>
    <w:rsid w:val="00023630"/>
    <w:rsid w:val="00061960"/>
    <w:rsid w:val="000660FA"/>
    <w:rsid w:val="00085BEB"/>
    <w:rsid w:val="00087807"/>
    <w:rsid w:val="000A42BE"/>
    <w:rsid w:val="000D64A5"/>
    <w:rsid w:val="000E7DD8"/>
    <w:rsid w:val="001075CA"/>
    <w:rsid w:val="001312CF"/>
    <w:rsid w:val="001467CD"/>
    <w:rsid w:val="00180BB1"/>
    <w:rsid w:val="00182390"/>
    <w:rsid w:val="00182763"/>
    <w:rsid w:val="001837A6"/>
    <w:rsid w:val="00190C63"/>
    <w:rsid w:val="001A79F4"/>
    <w:rsid w:val="001B7490"/>
    <w:rsid w:val="00202AF9"/>
    <w:rsid w:val="00263E14"/>
    <w:rsid w:val="002728EF"/>
    <w:rsid w:val="002C29EE"/>
    <w:rsid w:val="002E57E0"/>
    <w:rsid w:val="00316913"/>
    <w:rsid w:val="0038386D"/>
    <w:rsid w:val="003B59F2"/>
    <w:rsid w:val="00404987"/>
    <w:rsid w:val="00436E2F"/>
    <w:rsid w:val="00447BD1"/>
    <w:rsid w:val="00457F76"/>
    <w:rsid w:val="00467E1B"/>
    <w:rsid w:val="004A6659"/>
    <w:rsid w:val="004D0558"/>
    <w:rsid w:val="004F30F2"/>
    <w:rsid w:val="004F508F"/>
    <w:rsid w:val="00525E06"/>
    <w:rsid w:val="00537EED"/>
    <w:rsid w:val="00562A9E"/>
    <w:rsid w:val="00567B64"/>
    <w:rsid w:val="005739A2"/>
    <w:rsid w:val="005824D3"/>
    <w:rsid w:val="005978A4"/>
    <w:rsid w:val="005B33AC"/>
    <w:rsid w:val="005C6216"/>
    <w:rsid w:val="005C6E9F"/>
    <w:rsid w:val="005E309C"/>
    <w:rsid w:val="005E5B20"/>
    <w:rsid w:val="00610145"/>
    <w:rsid w:val="006457C8"/>
    <w:rsid w:val="00650217"/>
    <w:rsid w:val="006513B7"/>
    <w:rsid w:val="006519A5"/>
    <w:rsid w:val="006829C5"/>
    <w:rsid w:val="0068706A"/>
    <w:rsid w:val="006A08DA"/>
    <w:rsid w:val="006C64CE"/>
    <w:rsid w:val="006D4A39"/>
    <w:rsid w:val="00780F78"/>
    <w:rsid w:val="00781713"/>
    <w:rsid w:val="007A69AA"/>
    <w:rsid w:val="007C23FA"/>
    <w:rsid w:val="007D4B79"/>
    <w:rsid w:val="007E08EF"/>
    <w:rsid w:val="008224DE"/>
    <w:rsid w:val="00885331"/>
    <w:rsid w:val="0089113F"/>
    <w:rsid w:val="008A3FD8"/>
    <w:rsid w:val="008A7F90"/>
    <w:rsid w:val="008C1DC1"/>
    <w:rsid w:val="008D33B3"/>
    <w:rsid w:val="008E7C96"/>
    <w:rsid w:val="008F29CE"/>
    <w:rsid w:val="00907BDF"/>
    <w:rsid w:val="009123E9"/>
    <w:rsid w:val="00944C32"/>
    <w:rsid w:val="009619A8"/>
    <w:rsid w:val="00963FB5"/>
    <w:rsid w:val="009B1628"/>
    <w:rsid w:val="009B3479"/>
    <w:rsid w:val="009D0C68"/>
    <w:rsid w:val="009D3663"/>
    <w:rsid w:val="009D7C22"/>
    <w:rsid w:val="009F5F71"/>
    <w:rsid w:val="009F6393"/>
    <w:rsid w:val="00A0488B"/>
    <w:rsid w:val="00A15015"/>
    <w:rsid w:val="00A21D6C"/>
    <w:rsid w:val="00A52351"/>
    <w:rsid w:val="00A677DA"/>
    <w:rsid w:val="00A67AF9"/>
    <w:rsid w:val="00A71F9D"/>
    <w:rsid w:val="00AD1FCC"/>
    <w:rsid w:val="00AD29A4"/>
    <w:rsid w:val="00AD4CBD"/>
    <w:rsid w:val="00AD6338"/>
    <w:rsid w:val="00AE103C"/>
    <w:rsid w:val="00B005AF"/>
    <w:rsid w:val="00B02091"/>
    <w:rsid w:val="00B46BAD"/>
    <w:rsid w:val="00B52E28"/>
    <w:rsid w:val="00B66EC0"/>
    <w:rsid w:val="00B70614"/>
    <w:rsid w:val="00B71DBE"/>
    <w:rsid w:val="00B817FA"/>
    <w:rsid w:val="00BA0326"/>
    <w:rsid w:val="00C33D97"/>
    <w:rsid w:val="00C44444"/>
    <w:rsid w:val="00C704BB"/>
    <w:rsid w:val="00C93BE5"/>
    <w:rsid w:val="00CB4780"/>
    <w:rsid w:val="00CB4BE5"/>
    <w:rsid w:val="00CD7E8A"/>
    <w:rsid w:val="00D00BDD"/>
    <w:rsid w:val="00D03A82"/>
    <w:rsid w:val="00D14220"/>
    <w:rsid w:val="00D2426F"/>
    <w:rsid w:val="00D35F48"/>
    <w:rsid w:val="00D37B97"/>
    <w:rsid w:val="00D40E2A"/>
    <w:rsid w:val="00D671A0"/>
    <w:rsid w:val="00D72380"/>
    <w:rsid w:val="00D7751B"/>
    <w:rsid w:val="00D81B71"/>
    <w:rsid w:val="00D8308C"/>
    <w:rsid w:val="00DF580A"/>
    <w:rsid w:val="00E178D6"/>
    <w:rsid w:val="00E421AB"/>
    <w:rsid w:val="00E57A7C"/>
    <w:rsid w:val="00E62EEA"/>
    <w:rsid w:val="00E73E7A"/>
    <w:rsid w:val="00E81DC6"/>
    <w:rsid w:val="00E911DA"/>
    <w:rsid w:val="00E97AD5"/>
    <w:rsid w:val="00EB2E83"/>
    <w:rsid w:val="00EE1DE5"/>
    <w:rsid w:val="00EF237F"/>
    <w:rsid w:val="00F14E6A"/>
    <w:rsid w:val="00F24089"/>
    <w:rsid w:val="00F31A49"/>
    <w:rsid w:val="00F6152B"/>
    <w:rsid w:val="00F95F92"/>
    <w:rsid w:val="00FD7863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27DD5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qFormat/>
    <w:rsid w:val="00BC0111"/>
    <w:pPr>
      <w:keepNext/>
      <w:pageBreakBefore/>
      <w:spacing w:before="240" w:after="60"/>
      <w:jc w:val="center"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Body"/>
    <w:qFormat/>
    <w:rsid w:val="006607DA"/>
    <w:pPr>
      <w:keepNext/>
      <w:spacing w:before="240" w:after="6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BC0111"/>
    <w:pPr>
      <w:keepNext/>
      <w:spacing w:before="120" w:after="60"/>
      <w:outlineLvl w:val="2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A048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C0111"/>
    <w:pPr>
      <w:spacing w:before="120"/>
      <w:outlineLvl w:val="0"/>
    </w:pPr>
    <w:rPr>
      <w:szCs w:val="20"/>
    </w:rPr>
  </w:style>
  <w:style w:type="paragraph" w:customStyle="1" w:styleId="Hanging">
    <w:name w:val="Hanging"/>
    <w:basedOn w:val="Body"/>
    <w:rsid w:val="00BC0111"/>
    <w:pPr>
      <w:ind w:left="810" w:hanging="810"/>
    </w:pPr>
  </w:style>
  <w:style w:type="paragraph" w:customStyle="1" w:styleId="EasyOutline">
    <w:name w:val="EasyOutline"/>
    <w:basedOn w:val="Body"/>
    <w:rsid w:val="00BC0111"/>
    <w:pPr>
      <w:numPr>
        <w:numId w:val="1"/>
      </w:numPr>
    </w:pPr>
  </w:style>
  <w:style w:type="paragraph" w:customStyle="1" w:styleId="ColorfulGrid-Accent11">
    <w:name w:val="Colorful Grid - Accent 11"/>
    <w:basedOn w:val="Body"/>
    <w:next w:val="Body"/>
    <w:qFormat/>
    <w:rsid w:val="0013535F"/>
    <w:pPr>
      <w:ind w:left="720" w:right="720"/>
    </w:pPr>
  </w:style>
  <w:style w:type="paragraph" w:customStyle="1" w:styleId="NestedBullets">
    <w:name w:val="NestedBullets"/>
    <w:basedOn w:val="Body"/>
    <w:rsid w:val="00D868E4"/>
    <w:pPr>
      <w:numPr>
        <w:numId w:val="2"/>
      </w:numPr>
    </w:pPr>
  </w:style>
  <w:style w:type="paragraph" w:customStyle="1" w:styleId="DBody">
    <w:name w:val="DBody"/>
    <w:basedOn w:val="Body"/>
    <w:rsid w:val="00C67047"/>
    <w:pPr>
      <w:spacing w:before="240" w:line="360" w:lineRule="auto"/>
      <w:ind w:firstLine="720"/>
    </w:pPr>
  </w:style>
  <w:style w:type="paragraph" w:styleId="Footer">
    <w:name w:val="footer"/>
    <w:basedOn w:val="Normal"/>
    <w:rsid w:val="002B54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5412"/>
  </w:style>
  <w:style w:type="table" w:styleId="TableGrid">
    <w:name w:val="Table Grid"/>
    <w:basedOn w:val="TableNormal"/>
    <w:rsid w:val="00E1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3B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19A5"/>
    <w:rPr>
      <w:rFonts w:ascii="Tahoma" w:hAnsi="Tahoma" w:cs="Tahoma"/>
      <w:sz w:val="16"/>
      <w:szCs w:val="16"/>
    </w:rPr>
  </w:style>
  <w:style w:type="character" w:styleId="Hyperlink">
    <w:name w:val="Hyperlink"/>
    <w:rsid w:val="00A0488B"/>
    <w:rPr>
      <w:color w:val="0000FF"/>
      <w:u w:val="single"/>
    </w:rPr>
  </w:style>
  <w:style w:type="paragraph" w:styleId="NormalWeb">
    <w:name w:val="Normal (Web)"/>
    <w:basedOn w:val="Normal"/>
    <w:rsid w:val="00A0488B"/>
    <w:pPr>
      <w:spacing w:before="100" w:beforeAutospacing="1" w:after="100" w:afterAutospacing="1"/>
    </w:pPr>
  </w:style>
  <w:style w:type="paragraph" w:styleId="BodyText">
    <w:name w:val="Body Text"/>
    <w:basedOn w:val="Normal"/>
    <w:rsid w:val="00A0488B"/>
    <w:pPr>
      <w:jc w:val="center"/>
    </w:pPr>
    <w:rPr>
      <w:rFonts w:eastAsia="SimSun"/>
    </w:rPr>
  </w:style>
  <w:style w:type="paragraph" w:customStyle="1" w:styleId="BodyA">
    <w:name w:val="Body A"/>
    <w:autoRedefine/>
    <w:rsid w:val="009B1628"/>
    <w:pPr>
      <w:spacing w:before="120"/>
      <w:outlineLvl w:val="0"/>
    </w:pPr>
    <w:rPr>
      <w:rFonts w:eastAsia="ヒラギノ角ゴ Pro W3"/>
      <w:color w:val="000000"/>
      <w:sz w:val="24"/>
    </w:rPr>
  </w:style>
  <w:style w:type="paragraph" w:styleId="DocumentMap">
    <w:name w:val="Document Map"/>
    <w:basedOn w:val="Normal"/>
    <w:link w:val="DocumentMapChar"/>
    <w:rsid w:val="00AD29A4"/>
  </w:style>
  <w:style w:type="character" w:customStyle="1" w:styleId="DocumentMapChar">
    <w:name w:val="Document Map Char"/>
    <w:link w:val="DocumentMap"/>
    <w:rsid w:val="00AD29A4"/>
    <w:rPr>
      <w:sz w:val="24"/>
      <w:szCs w:val="24"/>
    </w:rPr>
  </w:style>
  <w:style w:type="paragraph" w:styleId="Revision">
    <w:name w:val="Revision"/>
    <w:hidden/>
    <w:uiPriority w:val="71"/>
    <w:unhideWhenUsed/>
    <w:rsid w:val="00944C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49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047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vn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MODEL LETTER</vt:lpstr>
      <vt:lpstr>/ 		VOTER GUIDE POLICY </vt:lpstr>
      <vt:lpstr>The League of Women Voters is a non-partisan organization dedicated to providing</vt:lpstr>
      <vt:lpstr>Questionnaires will be sent to the official candidate address of all candidates </vt:lpstr>
      <vt:lpstr>The League assumes no responsibility for the content of candidate responses, whi</vt:lpstr>
      <vt:lpstr>In fairness to all candidates, strict word limits are enforced, and all response</vt:lpstr>
      <vt:lpstr>A strict deadline for receipt of responses is followed, generally at least two w</vt:lpstr>
    </vt:vector>
  </TitlesOfParts>
  <Company>Toshiba</Company>
  <LinksUpToDate>false</LinksUpToDate>
  <CharactersWithSpaces>2823</CharactersWithSpaces>
  <SharedDoc>false</SharedDoc>
  <HLinks>
    <vt:vector size="6" baseType="variant">
      <vt:variant>
        <vt:i4>5505082</vt:i4>
      </vt:variant>
      <vt:variant>
        <vt:i4>0</vt:i4>
      </vt:variant>
      <vt:variant>
        <vt:i4>0</vt:i4>
      </vt:variant>
      <vt:variant>
        <vt:i4>5</vt:i4>
      </vt:variant>
      <vt:variant>
        <vt:lpwstr>http://www.lwvnm.org/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LETTER</dc:title>
  <dc:creator>Meredith Machen</dc:creator>
  <cp:lastModifiedBy>Barbara Calef</cp:lastModifiedBy>
  <cp:revision>2</cp:revision>
  <cp:lastPrinted>2012-11-24T23:19:00Z</cp:lastPrinted>
  <dcterms:created xsi:type="dcterms:W3CDTF">2018-12-02T05:46:00Z</dcterms:created>
  <dcterms:modified xsi:type="dcterms:W3CDTF">2018-12-02T05:46:00Z</dcterms:modified>
</cp:coreProperties>
</file>